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2A1042">
        <w:rPr>
          <w:rFonts w:eastAsia="Times New Roman"/>
          <w:b/>
        </w:rPr>
        <w:t>0</w:t>
      </w:r>
      <w:r w:rsidR="000437CB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inventory availability queries by store location so that the system can determine where products are in stock.</w:t>
      </w:r>
      <w:r w:rsidR="000437CB">
        <w:t xml:space="preserve"> - ongoing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Enforce HTTPS for all backend and frontend communications.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REST API endpoints to retrieve products by name so that the frontend can perform basic searches.</w:t>
      </w:r>
      <w:r w:rsidR="000437CB"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login rate limiting to prevent brute force attacks.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Design and implement the initial PostgreSQL database schema so that products, stores, and inventory data can be persisted.</w:t>
      </w:r>
      <w:r w:rsidR="000437CB">
        <w:t xml:space="preserve"> - ongoing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password reset and recovery functionality.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Define role-based access control so that administrators, staff, and managers have different permissions within the system.</w:t>
      </w:r>
      <w:r w:rsidR="000437CB">
        <w:t xml:space="preserve"> - ongoing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lastRenderedPageBreak/>
        <w:t>I</w:t>
      </w:r>
      <w:r w:rsidRPr="00C2410B">
        <w:rPr>
          <w:rFonts w:eastAsia="Times New Roman"/>
          <w:bCs w:val="0"/>
          <w:color w:val="auto"/>
        </w:rPr>
        <w:t>mplement multi-factor authentication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105066" w:rsidRPr="00105066" w:rsidRDefault="00105066" w:rsidP="001050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managers to log in and generate inventory and pricing reports so that they can monitor store performance</w:t>
      </w:r>
      <w:r>
        <w:t>.</w:t>
      </w:r>
      <w:r w:rsidR="000437CB">
        <w:t xml:space="preserve"> - ongoing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105066" w:rsidRPr="00CB78A8" w:rsidRDefault="00CB78A8" w:rsidP="00CB78A8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Audit database queries for secure data handling.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A1042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5F361E"/>
    <w:rsid w:val="00612AB7"/>
    <w:rsid w:val="006E3A71"/>
    <w:rsid w:val="006F04F4"/>
    <w:rsid w:val="007D58F4"/>
    <w:rsid w:val="00810000"/>
    <w:rsid w:val="00876D4C"/>
    <w:rsid w:val="008875F6"/>
    <w:rsid w:val="008A68A6"/>
    <w:rsid w:val="008D189A"/>
    <w:rsid w:val="00A72386"/>
    <w:rsid w:val="00A95796"/>
    <w:rsid w:val="00AA7742"/>
    <w:rsid w:val="00AD275E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2BCD5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2026-02-04T00:43:00Z</dcterms:created>
  <dcterms:modified xsi:type="dcterms:W3CDTF">2026-02-04T00:43:00Z</dcterms:modified>
</cp:coreProperties>
</file>